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tf" ContentType="application/x-font-ttf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8.60000610351562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54"/>
          <w:szCs w:val="54"/>
          <w:u w:val="none"/>
          <w:shd w:fill="auto" w:val="clear"/>
          <w:vertAlign w:val="baseline"/>
          <w:rtl w:val="0"/>
        </w:rPr>
        <w:t xml:space="preserve">Debt Support Officer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1.4208984375" w:line="240" w:lineRule="auto"/>
        <w:ind w:left="160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54"/>
          <w:szCs w:val="54"/>
          <w:u w:val="none"/>
          <w:shd w:fill="auto" w:val="clear"/>
          <w:vertAlign w:val="baseline"/>
        </w:rPr>
        <w:drawing>
          <wp:inline distB="19050" distT="19050" distL="19050" distR="19050">
            <wp:extent cx="495300" cy="4286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2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54"/>
          <w:szCs w:val="54"/>
          <w:u w:val="none"/>
          <w:shd w:fill="auto" w:val="clear"/>
          <w:vertAlign w:val="baseline"/>
          <w:rtl w:val="0"/>
        </w:rPr>
        <w:t xml:space="preserve">Role profile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60"/>
        <w:gridCol w:w="4420"/>
        <w:gridCol w:w="2120"/>
        <w:tblGridChange w:id="0">
          <w:tblGrid>
            <w:gridCol w:w="2460"/>
            <w:gridCol w:w="4420"/>
            <w:gridCol w:w="21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48001098632812" w:right="0" w:firstLine="0"/>
              <w:jc w:val="left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Job title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8.5198974609375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Debt Support Officer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60003662109375" w:right="0" w:firstLine="0"/>
              <w:jc w:val="left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Reporting to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1600341796875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 be confirmed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0400390625" w:right="0" w:firstLine="0"/>
              <w:jc w:val="left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Salary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 advertised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60003662109375" w:right="0" w:firstLine="0"/>
              <w:jc w:val="left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Hours of work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 advertised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60003662109375" w:right="0" w:firstLine="0"/>
              <w:jc w:val="left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Location: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 advertised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Travel H/M/L: 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</w:t>
            </w:r>
          </w:p>
        </w:tc>
      </w:tr>
      <w:tr>
        <w:trPr>
          <w:cantSplit w:val="0"/>
          <w:trHeight w:val="4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60003662109375" w:right="0" w:firstLine="0"/>
              <w:jc w:val="left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Role purpose: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50235748291" w:lineRule="auto"/>
              <w:ind w:left="148.599853515625" w:right="197.0806884765625" w:firstLine="19.9200439453125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Debt support officers work alongside debt caseworkers to carry out a range of activities that 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assist the 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client through the debt advice journey 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including 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progressing their case after they’ve received advice.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.5152587890625" w:line="240" w:lineRule="auto"/>
              <w:ind w:left="168.5198974609375" w:right="0" w:firstLine="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Debt support officers also provide general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9200439453125" w:line="237.4049949645996" w:lineRule="auto"/>
              <w:ind w:left="147.87994384765625" w:right="154.59716796875" w:firstLine="8.16009521484375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administrative support such as dealing with incoming and outgoing post, managing SMS, e-signatures and electronic document upload requests, making referrals, ensuring records are updated in line with policy, liaising with clients and third parties.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60003662109375" w:right="0" w:firstLine="0"/>
              <w:jc w:val="left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Key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9200439453125" w:line="240" w:lineRule="auto"/>
              <w:ind w:left="140.0799560546875" w:right="0" w:firstLine="0"/>
              <w:jc w:val="left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accountabilities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Key elements/Tasks</w:t>
            </w:r>
          </w:p>
        </w:tc>
      </w:tr>
      <w:tr>
        <w:trPr>
          <w:cantSplit w:val="0"/>
          <w:trHeight w:val="39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Supporting clients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 point of contact for clients across relevant channels as required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Prepare clients for a debt advice session by contacting them in advance of their appointment outlining the expectations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Helping clients gather information and complete their budget in advance of the appointment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Collect information from creditors and utility companies to support the work of the adviser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Processing information received from the client to contribute to the progress of their case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Contact third parties to update them on the client’s situation or obtain information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"/>
              </w:numPr>
              <w:spacing w:line="237.4049949645996" w:lineRule="auto"/>
              <w:ind w:left="720" w:right="531.5985107421875" w:hanging="360"/>
              <w:rPr>
                <w:rFonts w:ascii="Open Sans" w:cs="Open Sans" w:eastAsia="Open Sans" w:hAnsi="Open Sans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Contact the client post closure of their case to check on progress</w:t>
            </w:r>
          </w:p>
        </w:tc>
      </w:tr>
      <w:tr>
        <w:trPr>
          <w:cantSplit w:val="0"/>
          <w:trHeight w:val="31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115" w:firstLine="0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888"/>
                <w:sz w:val="24"/>
                <w:szCs w:val="24"/>
                <w:rtl w:val="0"/>
              </w:rPr>
              <w:t xml:space="preserve">Administration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Process inbound and outbound referrals to the service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Facilitate the booking of appointments to other debt advice partners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Sending appointment reminders, e-signature requests and SMS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Obtain credit reports and information required for breathing space applications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720" w:right="630.6390380859375" w:hanging="36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Ensuring case file has all required information before case closure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left="77.14370727539062" w:firstLine="0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b88"/>
                <w:sz w:val="24"/>
                <w:szCs w:val="24"/>
                <w:highlight w:val="white"/>
                <w:rtl w:val="0"/>
              </w:rPr>
              <w:t xml:space="preserve">Training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b8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pen Sans" w:cs="Open Sans" w:eastAsia="Open Sans" w:hAnsi="Open Sans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Attend training where required 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Open Sans" w:cs="Open Sans" w:eastAsia="Open Sans" w:hAnsi="Open Sans"/>
                <w:color w:val="004888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To identify and develop your own learning opportunities</w:t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right="5.416259765625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b88"/>
                <w:sz w:val="24"/>
                <w:szCs w:val="24"/>
                <w:highlight w:val="white"/>
                <w:rtl w:val="0"/>
              </w:rPr>
              <w:t xml:space="preserve">Contribute to 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37.4049949645996" w:lineRule="auto"/>
              <w:ind w:left="0" w:right="181.2005615234375" w:firstLine="0"/>
              <w:rPr>
                <w:rFonts w:ascii="Open Sans" w:cs="Open Sans" w:eastAsia="Open Sans" w:hAnsi="Open Sans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Contribute to the efficient working of the team in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delivering against the project delivery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requirements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118.60748291015625" w:firstLine="0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b88"/>
                <w:sz w:val="24"/>
                <w:szCs w:val="24"/>
                <w:highlight w:val="white"/>
                <w:rtl w:val="0"/>
              </w:rPr>
              <w:t xml:space="preserve">Customer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0" w:right="630.6390380859375" w:firstLine="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Handle contacts from clients within agreed timescales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0" w:right="630.6390380859375" w:firstLine="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.4049949645996" w:lineRule="auto"/>
              <w:ind w:left="0" w:right="630.6390380859375" w:firstLine="0"/>
              <w:jc w:val="left"/>
              <w:rPr>
                <w:rFonts w:ascii="Open Sans" w:cs="Open Sans" w:eastAsia="Open Sans" w:hAnsi="Open Sans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Support clients in a professional manner and with sensitivity and confidentiality to their situation.</w:t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31.60003662109375" w:firstLine="0"/>
              <w:rPr>
                <w:rFonts w:ascii="Open Sans" w:cs="Open Sans" w:eastAsia="Open Sans" w:hAnsi="Open Sans"/>
                <w:b w:val="1"/>
                <w:color w:val="004b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b88"/>
                <w:sz w:val="24"/>
                <w:szCs w:val="24"/>
                <w:highlight w:val="white"/>
                <w:rtl w:val="0"/>
              </w:rPr>
              <w:t xml:space="preserve">Management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b88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widowControl w:val="0"/>
              <w:spacing w:before="49.9200439453125" w:line="240" w:lineRule="auto"/>
              <w:ind w:left="31.60003662109375" w:firstLine="0"/>
              <w:rPr>
                <w:rFonts w:ascii="Open Sans" w:cs="Open Sans" w:eastAsia="Open Sans" w:hAnsi="Open Sans"/>
                <w:b w:val="1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b88"/>
                <w:sz w:val="24"/>
                <w:szCs w:val="24"/>
                <w:highlight w:val="white"/>
                <w:rtl w:val="0"/>
              </w:rPr>
              <w:t xml:space="preserve">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37.4049949645996" w:lineRule="auto"/>
              <w:ind w:left="0" w:right="111.759033203125" w:firstLine="0"/>
              <w:rPr>
                <w:rFonts w:ascii="Open Sans" w:cs="Open Sans" w:eastAsia="Open Sans" w:hAnsi="Open Sans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Set up and maintain casework and other admin systems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as required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widowControl w:val="0"/>
              <w:spacing w:before="247.5152587890625" w:line="249.89999771118164" w:lineRule="auto"/>
              <w:ind w:left="0" w:right="520.638427734375" w:firstLine="0"/>
              <w:rPr>
                <w:rFonts w:ascii="Open Sans" w:cs="Open Sans" w:eastAsia="Open Sans" w:hAnsi="Open Sans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Maintain client records to required standards on the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organisation’s management information system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136.60003662109375" w:firstLine="0"/>
              <w:rPr>
                <w:rFonts w:ascii="Open Sans" w:cs="Open Sans" w:eastAsia="Open Sans" w:hAnsi="Open Sans"/>
                <w:b w:val="1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888"/>
                <w:sz w:val="24"/>
                <w:szCs w:val="24"/>
                <w:rtl w:val="0"/>
              </w:rPr>
              <w:t xml:space="preserve">Equality and </w:t>
            </w:r>
          </w:p>
          <w:p w:rsidR="00000000" w:rsidDel="00000000" w:rsidP="00000000" w:rsidRDefault="00000000" w:rsidRPr="00000000" w14:paraId="0000003D">
            <w:pPr>
              <w:widowControl w:val="0"/>
              <w:spacing w:before="4.9200439453125" w:line="240" w:lineRule="auto"/>
              <w:ind w:left="136.60003662109375" w:firstLine="0"/>
              <w:rPr>
                <w:rFonts w:ascii="Open Sans" w:cs="Open Sans" w:eastAsia="Open Sans" w:hAnsi="Open Sans"/>
                <w:b w:val="1"/>
                <w:color w:val="004888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888"/>
                <w:sz w:val="24"/>
                <w:szCs w:val="24"/>
                <w:rtl w:val="0"/>
              </w:rPr>
              <w:t xml:space="preserve">Diversity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37.4049949645996" w:lineRule="auto"/>
              <w:ind w:left="142.0001220703125" w:right="237.19970703125" w:firstLine="11.519775390625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Ensure that work undertaken reflects and supports the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service’s Equality and Diversity Strategy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136.60003662109375" w:firstLine="0"/>
              <w:rPr>
                <w:rFonts w:ascii="Open Sans" w:cs="Open Sans" w:eastAsia="Open Sans" w:hAnsi="Open Sans"/>
                <w:b w:val="1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1"/>
                <w:color w:val="004888"/>
                <w:sz w:val="24"/>
                <w:szCs w:val="24"/>
                <w:rtl w:val="0"/>
              </w:rPr>
              <w:t xml:space="preserve">IT Proficiency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37.4049949645996" w:lineRule="auto"/>
              <w:ind w:left="150.40008544921875" w:right="1186.71875" w:firstLine="3.11981201171875"/>
              <w:rPr>
                <w:rFonts w:ascii="Open Sans" w:cs="Open Sans" w:eastAsia="Open Sans" w:hAnsi="Open Sans"/>
                <w:b w:val="0"/>
                <w:i w:val="0"/>
                <w:smallCaps w:val="0"/>
                <w:strike w:val="0"/>
                <w:color w:val="00488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Develop and maintain Information Technology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Open Sans" w:cs="Open Sans" w:eastAsia="Open Sans" w:hAnsi="Open Sans"/>
                <w:color w:val="004888"/>
                <w:sz w:val="24"/>
                <w:szCs w:val="24"/>
                <w:highlight w:val="white"/>
                <w:rtl w:val="0"/>
              </w:rPr>
              <w:t xml:space="preserve">proficiency to support your work requirements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.519775390625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0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54"/>
          <w:szCs w:val="5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495300" cy="42862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2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54"/>
          <w:szCs w:val="54"/>
          <w:u w:val="none"/>
          <w:shd w:fill="auto" w:val="clear"/>
          <w:vertAlign w:val="baseline"/>
          <w:rtl w:val="0"/>
        </w:rPr>
        <w:t xml:space="preserve">Person specification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7.67578125" w:line="240" w:lineRule="auto"/>
        <w:ind w:left="151.60003662109375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Essential Criteria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91943359375" w:line="237.4049949645996" w:lineRule="auto"/>
        <w:ind w:left="501.75994873046875" w:right="1506.34765625" w:firstLine="9.840087890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1. Customer service skills or experience of working with people 2. Able to work constructively as part of a team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146484375" w:line="240" w:lineRule="auto"/>
        <w:ind w:left="500.8000183105469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3. Willing to learn and attend training and supervision.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1943359375" w:line="240" w:lineRule="auto"/>
        <w:ind w:left="495.03997802734375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4. Able to communicate effectively with clients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1943359375" w:line="240" w:lineRule="auto"/>
        <w:ind w:left="505.3599548339844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5. Able to maintain boundaries and keep confidentiality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1943359375" w:line="240" w:lineRule="auto"/>
        <w:ind w:left="503.6799621582031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6. Good computer skills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1943359375" w:line="240" w:lineRule="auto"/>
        <w:ind w:left="500.8000183105469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7. Able to undertake administrative tasks effectively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4.91943359375" w:line="240" w:lineRule="auto"/>
        <w:ind w:left="151.60003662109375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Desirable Criteria</w:t>
      </w: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9200439453125" w:line="262.3950004577637" w:lineRule="auto"/>
        <w:ind w:left="852.8799438476562" w:right="308.746337890625" w:hanging="341.2799072265625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4888"/>
          <w:sz w:val="24"/>
          <w:szCs w:val="24"/>
          <w:u w:val="none"/>
          <w:shd w:fill="auto" w:val="clear"/>
          <w:vertAlign w:val="baseline"/>
          <w:rtl w:val="0"/>
        </w:rPr>
        <w:t xml:space="preserve">1. Experience of working with people with mental health issues, or people with disabilities.</w:t>
      </w:r>
      <w:r w:rsidDel="00000000" w:rsidR="00000000" w:rsidRPr="00000000">
        <w:rPr>
          <w:rtl w:val="0"/>
        </w:rPr>
      </w:r>
    </w:p>
    <w:sectPr>
      <w:pgSz w:h="16840" w:w="11920" w:orient="portrait"/>
      <w:pgMar w:bottom="1118.800048828125" w:top="1418.399658203125" w:left="1310" w:right="1466.4501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8494646BF5845AF22E3737D36558A" ma:contentTypeVersion="10" ma:contentTypeDescription="Create a new document." ma:contentTypeScope="" ma:versionID="24a03a3ff3463791f0029c46dcfa37dd">
  <xsd:schema xmlns:xsd="http://www.w3.org/2001/XMLSchema" xmlns:xs="http://www.w3.org/2001/XMLSchema" xmlns:p="http://schemas.microsoft.com/office/2006/metadata/properties" xmlns:ns2="5eaa090f-77c9-48fe-bc2a-c30f14339cbb" xmlns:ns3="d69f8cd0-bba7-484a-8f73-17b7bdfa2e87" targetNamespace="http://schemas.microsoft.com/office/2006/metadata/properties" ma:root="true" ma:fieldsID="1e1793a4d3b9cb2dce566ad03d3339f6" ns2:_="" ns3:_="">
    <xsd:import namespace="5eaa090f-77c9-48fe-bc2a-c30f14339cbb"/>
    <xsd:import namespace="d69f8cd0-bba7-484a-8f73-17b7bdfa2e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a090f-77c9-48fe-bc2a-c30f14339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93bc02-0493-4903-a4ba-be161c356e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f8cd0-bba7-484a-8f73-17b7bdfa2e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1c1640-fadd-42aa-85b3-7671bcacccb4}" ma:internalName="TaxCatchAll" ma:showField="CatchAllData" ma:web="d69f8cd0-bba7-484a-8f73-17b7bdfa2e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aa090f-77c9-48fe-bc2a-c30f14339cbb">
      <Terms xmlns="http://schemas.microsoft.com/office/infopath/2007/PartnerControls"/>
    </lcf76f155ced4ddcb4097134ff3c332f>
    <TaxCatchAll xmlns="d69f8cd0-bba7-484a-8f73-17b7bdfa2e87" xsi:nil="true"/>
  </documentManagement>
</p:properties>
</file>

<file path=customXml/itemProps1.xml><?xml version="1.0" encoding="utf-8"?>
<ds:datastoreItem xmlns:ds="http://schemas.openxmlformats.org/officeDocument/2006/customXml" ds:itemID="{9428A50D-4080-4CFC-A329-CD40647EDF1F}"/>
</file>

<file path=customXml/itemProps2.xml><?xml version="1.0" encoding="utf-8"?>
<ds:datastoreItem xmlns:ds="http://schemas.openxmlformats.org/officeDocument/2006/customXml" ds:itemID="{8D0BDFDA-3207-4B35-ADD7-F958FF2A7755}"/>
</file>

<file path=customXml/itemProps3.xml><?xml version="1.0" encoding="utf-8"?>
<ds:datastoreItem xmlns:ds="http://schemas.openxmlformats.org/officeDocument/2006/customXml" ds:itemID="{04D1658C-6E24-4C41-BDFE-69D2443E6A00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0x0101000048494646BF5845AF22E3737D36558A</vt:lpwstr>
  </property>
</Properties>
</file>