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FF3222" w14:textId="77777777" w:rsidR="00545A12" w:rsidRDefault="00545A12">
      <w:pPr>
        <w:rPr>
          <w:rFonts w:ascii="Open Sans" w:eastAsia="Open Sans" w:hAnsi="Open Sans" w:cs="Open Sans"/>
          <w:b/>
          <w:bCs/>
          <w:sz w:val="36"/>
          <w:szCs w:val="36"/>
        </w:rPr>
      </w:pPr>
    </w:p>
    <w:p w14:paraId="7BB18D0B" w14:textId="77777777" w:rsidR="00545A12" w:rsidRPr="00545A12" w:rsidRDefault="00545A12" w:rsidP="00545A12">
      <w:pPr>
        <w:rPr>
          <w:rFonts w:ascii="Open Sans" w:eastAsia="Open Sans" w:hAnsi="Open Sans" w:cs="Open Sans"/>
          <w:b/>
          <w:bCs/>
          <w:sz w:val="36"/>
          <w:szCs w:val="36"/>
        </w:rPr>
      </w:pPr>
      <w:r w:rsidRPr="00545A12">
        <w:rPr>
          <w:rFonts w:ascii="Open Sans" w:eastAsia="Open Sans" w:hAnsi="Open Sans" w:cs="Open Sans"/>
          <w:b/>
          <w:bCs/>
          <w:sz w:val="36"/>
          <w:szCs w:val="36"/>
        </w:rPr>
        <w:t>Money Advice Caseworker</w:t>
      </w:r>
    </w:p>
    <w:p w14:paraId="657CE5DD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36"/>
          <w:szCs w:val="36"/>
        </w:rPr>
      </w:pPr>
    </w:p>
    <w:p w14:paraId="038B4DB1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36"/>
          <w:szCs w:val="36"/>
        </w:rPr>
      </w:pPr>
      <w:r w:rsidRPr="00545A12">
        <w:rPr>
          <w:rFonts w:ascii="Open Sans" w:eastAsia="Open Sans" w:hAnsi="Open Sans" w:cs="Open Sans"/>
          <w:b/>
          <w:sz w:val="36"/>
          <w:szCs w:val="36"/>
        </w:rPr>
        <w:t xml:space="preserve">Job description </w:t>
      </w:r>
    </w:p>
    <w:p w14:paraId="12304330" w14:textId="77777777" w:rsidR="00545A12" w:rsidRPr="00545A12" w:rsidRDefault="00545A12" w:rsidP="00545A12">
      <w:pPr>
        <w:tabs>
          <w:tab w:val="left" w:pos="5895"/>
        </w:tabs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ab/>
      </w:r>
    </w:p>
    <w:p w14:paraId="608E51A4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Role purpose</w:t>
      </w:r>
    </w:p>
    <w:p w14:paraId="4EDEEC2D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59174DE4" w14:textId="77777777" w:rsidR="00545A12" w:rsidRPr="00545A12" w:rsidRDefault="00545A12" w:rsidP="00545A12">
      <w:p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To work as part of the Money Advice Team to provide specialist debt and money advice to clients of Citizens Advice.</w:t>
      </w:r>
    </w:p>
    <w:p w14:paraId="6E1411F8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130257C0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Core Duties</w:t>
      </w:r>
    </w:p>
    <w:p w14:paraId="5BED0F94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307B8EC3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Provide advice and casework covering the full range of debt and money issues. This may be via telephone, email, video or in a </w:t>
      </w:r>
      <w:proofErr w:type="gramStart"/>
      <w:r w:rsidRPr="00545A12">
        <w:rPr>
          <w:rFonts w:ascii="Open Sans" w:eastAsia="Open Sans" w:hAnsi="Open Sans" w:cs="Open Sans"/>
        </w:rPr>
        <w:t>face to face</w:t>
      </w:r>
      <w:proofErr w:type="gramEnd"/>
      <w:r w:rsidRPr="00545A12">
        <w:rPr>
          <w:rFonts w:ascii="Open Sans" w:eastAsia="Open Sans" w:hAnsi="Open Sans" w:cs="Open Sans"/>
        </w:rPr>
        <w:t xml:space="preserve"> capacity.</w:t>
      </w:r>
    </w:p>
    <w:p w14:paraId="0F209B32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Taking client instructions; this may </w:t>
      </w:r>
      <w:proofErr w:type="gramStart"/>
      <w:r w:rsidRPr="00545A12">
        <w:rPr>
          <w:rFonts w:ascii="Open Sans" w:eastAsia="Open Sans" w:hAnsi="Open Sans" w:cs="Open Sans"/>
        </w:rPr>
        <w:t>include, but</w:t>
      </w:r>
      <w:proofErr w:type="gramEnd"/>
      <w:r w:rsidRPr="00545A12">
        <w:rPr>
          <w:rFonts w:ascii="Open Sans" w:eastAsia="Open Sans" w:hAnsi="Open Sans" w:cs="Open Sans"/>
        </w:rPr>
        <w:t xml:space="preserve"> is not limited to; drafting letters/emails to the client and third parties, preparing financial statements and negotiating with third parties.</w:t>
      </w:r>
    </w:p>
    <w:p w14:paraId="70EE8429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Efficiently deal with any communication from the client and third parties</w:t>
      </w:r>
    </w:p>
    <w:p w14:paraId="0950FF2D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To be willing to go the extra mile and provide the best possible outcome for clients</w:t>
      </w:r>
    </w:p>
    <w:p w14:paraId="035A1294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To provide excellent client care and recognise the benefits of this.</w:t>
      </w:r>
    </w:p>
    <w:p w14:paraId="31877835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Ensure income maximisation through the take up of appropriate welfare benefits. </w:t>
      </w:r>
    </w:p>
    <w:p w14:paraId="351B44D3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Prepare and present cases to the appropriate statutory bodies, tribunals and courts as appropriate. </w:t>
      </w:r>
    </w:p>
    <w:p w14:paraId="722C15A3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To carry and manage own caseload, opening/closing cases appropriately, and carrying out reviews in accordance with </w:t>
      </w:r>
      <w:proofErr w:type="spellStart"/>
      <w:r w:rsidRPr="00545A12">
        <w:rPr>
          <w:rFonts w:ascii="Open Sans" w:eastAsia="Open Sans" w:hAnsi="Open Sans" w:cs="Open Sans"/>
        </w:rPr>
        <w:t>MaPS</w:t>
      </w:r>
      <w:proofErr w:type="spellEnd"/>
      <w:r w:rsidRPr="00545A12">
        <w:rPr>
          <w:rFonts w:ascii="Open Sans" w:eastAsia="Open Sans" w:hAnsi="Open Sans" w:cs="Open Sans"/>
        </w:rPr>
        <w:t xml:space="preserve"> guidance.</w:t>
      </w:r>
    </w:p>
    <w:p w14:paraId="2046F6E4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To recognise when a client may be considered ‘vulnerable’ and the policy and procedures in place to provide extra support when required.</w:t>
      </w:r>
    </w:p>
    <w:p w14:paraId="5D7A593A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Assist clients with other related problems where they are an integral part of their case and refer to other advisers or specialist agencies as appropriate. </w:t>
      </w:r>
    </w:p>
    <w:p w14:paraId="39BDDC17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To work cooperatively with other staff and volunteers to provide advice and assistance across the whole range of debt and money advice issues. </w:t>
      </w:r>
    </w:p>
    <w:p w14:paraId="43B125E9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lastRenderedPageBreak/>
        <w:t xml:space="preserve">Ensure that all casework conforms to the Citizens Advice Office Manual and the Advice Quality Standard and/or the Specialist Quality Mark as appropriate. </w:t>
      </w:r>
    </w:p>
    <w:p w14:paraId="7E084763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To ensure that Money Advice Services meet FCA, </w:t>
      </w:r>
      <w:proofErr w:type="spellStart"/>
      <w:r w:rsidRPr="00545A12">
        <w:rPr>
          <w:rFonts w:ascii="Open Sans" w:eastAsia="Open Sans" w:hAnsi="Open Sans" w:cs="Open Sans"/>
        </w:rPr>
        <w:t>MaPS</w:t>
      </w:r>
      <w:proofErr w:type="spellEnd"/>
      <w:r w:rsidRPr="00545A12">
        <w:rPr>
          <w:rFonts w:ascii="Open Sans" w:eastAsia="Open Sans" w:hAnsi="Open Sans" w:cs="Open Sans"/>
        </w:rPr>
        <w:t>, and other appropriate Quality Standards</w:t>
      </w:r>
    </w:p>
    <w:p w14:paraId="1EA7A8D0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To accurately record and work towards the achievement of agreed organisational, departmental and individual KPIs and targets</w:t>
      </w:r>
    </w:p>
    <w:p w14:paraId="2103F32E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Maintain accurate case and client records using a case management system for the purpose of continuity of casework, information retrieval, statistical monitoring and report preparation. </w:t>
      </w:r>
    </w:p>
    <w:p w14:paraId="2F94E75B" w14:textId="77777777" w:rsidR="00545A12" w:rsidRPr="00545A12" w:rsidRDefault="00545A12" w:rsidP="00545A12">
      <w:pPr>
        <w:widowControl/>
        <w:numPr>
          <w:ilvl w:val="0"/>
          <w:numId w:val="2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Ensure that all work conforms to the Citizens Advice systems and procedures. </w:t>
      </w:r>
    </w:p>
    <w:p w14:paraId="7E7C5802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03494FA6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Research and Campaigns</w:t>
      </w:r>
    </w:p>
    <w:p w14:paraId="2E813DCA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2F2C47DA" w14:textId="77777777" w:rsidR="00545A12" w:rsidRPr="00545A12" w:rsidRDefault="00545A12" w:rsidP="00545A12">
      <w:pPr>
        <w:widowControl/>
        <w:numPr>
          <w:ilvl w:val="0"/>
          <w:numId w:val="4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Assist with research and campaigns work by providing information about clients' circumstances. </w:t>
      </w:r>
    </w:p>
    <w:p w14:paraId="50CD3C07" w14:textId="77777777" w:rsidR="00545A12" w:rsidRPr="00545A12" w:rsidRDefault="00545A12" w:rsidP="00545A12">
      <w:pPr>
        <w:widowControl/>
        <w:numPr>
          <w:ilvl w:val="0"/>
          <w:numId w:val="4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Provide statistical information on the number of clients and nature of cases and provide regular reports to Citizens Advice management. </w:t>
      </w:r>
    </w:p>
    <w:p w14:paraId="6C84BD78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3B659822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Professional Development</w:t>
      </w:r>
    </w:p>
    <w:p w14:paraId="438A2DCA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270B6544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Keep up to date with legislation, case law, policies and procedures relating to debt and money advice and undertake appropriate training. </w:t>
      </w:r>
    </w:p>
    <w:p w14:paraId="7B38B518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Take responsibility for acquiring the required CPD points necessary for contract compliance.</w:t>
      </w:r>
    </w:p>
    <w:p w14:paraId="4988604A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Read relevant publications. </w:t>
      </w:r>
    </w:p>
    <w:p w14:paraId="0FE2D96B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Attend relevant internal and external meetings as agreed with the line manager. </w:t>
      </w:r>
    </w:p>
    <w:p w14:paraId="0CBB8BE1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Prepare for and attend supervision sessions/team meetings/management team meetings as appropriate. </w:t>
      </w:r>
    </w:p>
    <w:p w14:paraId="11F1FE73" w14:textId="77777777" w:rsidR="00545A12" w:rsidRPr="00545A12" w:rsidRDefault="00545A12" w:rsidP="00545A12">
      <w:pPr>
        <w:widowControl/>
        <w:numPr>
          <w:ilvl w:val="0"/>
          <w:numId w:val="6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Assist with Service initiatives for the improvement of services. </w:t>
      </w:r>
    </w:p>
    <w:p w14:paraId="0BBB2EBD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26FCBB8A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Administration</w:t>
      </w:r>
    </w:p>
    <w:p w14:paraId="48B35D6C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2413CC3B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lastRenderedPageBreak/>
        <w:t xml:space="preserve">Review and make recommendations for improvements to Citizens Advice services. </w:t>
      </w:r>
    </w:p>
    <w:p w14:paraId="268EBEAA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Maintain local information systems. </w:t>
      </w:r>
    </w:p>
    <w:p w14:paraId="4D354152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Use IT for statistical recording, record keeping and document production. </w:t>
      </w:r>
    </w:p>
    <w:p w14:paraId="0F17BE29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Keep up to date with policies and procedures relevant to Citizens Advice work and undertake appropriate training. </w:t>
      </w:r>
    </w:p>
    <w:p w14:paraId="1CE6D66E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Attend internal and external meetings as agreed with the manager. </w:t>
      </w:r>
    </w:p>
    <w:p w14:paraId="5EBD01E4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Maintain close liaison with relevant external agencies. </w:t>
      </w:r>
    </w:p>
    <w:p w14:paraId="13FE700E" w14:textId="77777777" w:rsidR="00545A12" w:rsidRPr="00545A12" w:rsidRDefault="00545A12" w:rsidP="00545A12">
      <w:pPr>
        <w:widowControl/>
        <w:numPr>
          <w:ilvl w:val="0"/>
          <w:numId w:val="3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Maintain a library of reference material and case law. </w:t>
      </w:r>
    </w:p>
    <w:p w14:paraId="231D95F7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410EE625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r w:rsidRPr="00545A12">
        <w:rPr>
          <w:rFonts w:ascii="Open Sans" w:eastAsia="Open Sans" w:hAnsi="Open Sans" w:cs="Open Sans"/>
          <w:b/>
          <w:sz w:val="28"/>
          <w:szCs w:val="28"/>
        </w:rPr>
        <w:t>Public Relations</w:t>
      </w:r>
    </w:p>
    <w:p w14:paraId="739FE2DE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57CF5F26" w14:textId="77777777" w:rsidR="00545A12" w:rsidRPr="00545A12" w:rsidRDefault="00545A12" w:rsidP="00545A12">
      <w:pPr>
        <w:widowControl/>
        <w:numPr>
          <w:ilvl w:val="0"/>
          <w:numId w:val="5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Liaise with statutory and non-statutory organisations and represent the Service on outside bodies as appropriate. </w:t>
      </w:r>
    </w:p>
    <w:p w14:paraId="4982226D" w14:textId="77777777" w:rsidR="00545A12" w:rsidRPr="00545A12" w:rsidRDefault="00545A12" w:rsidP="00545A12">
      <w:pPr>
        <w:widowControl/>
        <w:numPr>
          <w:ilvl w:val="0"/>
          <w:numId w:val="5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>An ability to establish good working relationships with colleagues and stakeholders including service users and a wide range of agencies.</w:t>
      </w:r>
    </w:p>
    <w:p w14:paraId="206F7F79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707A108F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  <w:bookmarkStart w:id="0" w:name="_heading=h.gjdgxs" w:colFirst="0" w:colLast="0"/>
      <w:bookmarkEnd w:id="0"/>
      <w:r w:rsidRPr="00545A12">
        <w:rPr>
          <w:rFonts w:ascii="Open Sans" w:eastAsia="Open Sans" w:hAnsi="Open Sans" w:cs="Open Sans"/>
          <w:b/>
          <w:sz w:val="28"/>
          <w:szCs w:val="28"/>
        </w:rPr>
        <w:t>Other Duties and Responsibilities</w:t>
      </w:r>
    </w:p>
    <w:p w14:paraId="15DA225B" w14:textId="77777777" w:rsidR="00545A12" w:rsidRPr="00545A12" w:rsidRDefault="00545A12" w:rsidP="00545A12">
      <w:pPr>
        <w:rPr>
          <w:rFonts w:ascii="Open Sans" w:eastAsia="Open Sans" w:hAnsi="Open Sans" w:cs="Open Sans"/>
          <w:b/>
          <w:sz w:val="28"/>
          <w:szCs w:val="28"/>
        </w:rPr>
      </w:pPr>
    </w:p>
    <w:p w14:paraId="6C64BFD1" w14:textId="77777777" w:rsidR="00545A12" w:rsidRPr="00545A12" w:rsidRDefault="00545A12" w:rsidP="00545A12">
      <w:pPr>
        <w:widowControl/>
        <w:numPr>
          <w:ilvl w:val="0"/>
          <w:numId w:val="7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Carry out any other tasks that may be within the scope of the post to ensure the effective delivery and development of the service. </w:t>
      </w:r>
    </w:p>
    <w:p w14:paraId="701FAF0E" w14:textId="77777777" w:rsidR="00545A12" w:rsidRPr="00545A12" w:rsidRDefault="00545A12" w:rsidP="00545A12">
      <w:pPr>
        <w:widowControl/>
        <w:numPr>
          <w:ilvl w:val="0"/>
          <w:numId w:val="7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To positively represent Citizens Advice and demonstrate commitment to the aims and policies of the Citizens Advice service. </w:t>
      </w:r>
    </w:p>
    <w:p w14:paraId="0A8BAF4A" w14:textId="77777777" w:rsidR="00545A12" w:rsidRPr="00545A12" w:rsidRDefault="00545A12" w:rsidP="00545A12">
      <w:pPr>
        <w:widowControl/>
        <w:numPr>
          <w:ilvl w:val="0"/>
          <w:numId w:val="7"/>
        </w:numPr>
        <w:rPr>
          <w:rFonts w:ascii="Open Sans" w:eastAsia="Open Sans" w:hAnsi="Open Sans" w:cs="Open Sans"/>
        </w:rPr>
      </w:pPr>
      <w:r w:rsidRPr="00545A12">
        <w:rPr>
          <w:rFonts w:ascii="Open Sans" w:eastAsia="Open Sans" w:hAnsi="Open Sans" w:cs="Open Sans"/>
        </w:rPr>
        <w:t xml:space="preserve">Abide by health and safety guidelines and share responsibility for your own safety and that of colleagues. </w:t>
      </w:r>
    </w:p>
    <w:p w14:paraId="2BD05F75" w14:textId="77777777" w:rsidR="00545A12" w:rsidRPr="00545A12" w:rsidRDefault="00545A12" w:rsidP="00545A12">
      <w:pPr>
        <w:rPr>
          <w:rFonts w:ascii="Open Sans" w:eastAsia="Open Sans" w:hAnsi="Open Sans" w:cs="Open Sans"/>
        </w:rPr>
      </w:pPr>
    </w:p>
    <w:p w14:paraId="73EAE078" w14:textId="77777777" w:rsidR="00545A12" w:rsidRPr="00545A12" w:rsidRDefault="00545A12" w:rsidP="00545A12">
      <w:pPr>
        <w:ind w:left="720"/>
        <w:rPr>
          <w:rFonts w:ascii="Open Sans" w:eastAsia="Open Sans" w:hAnsi="Open Sans" w:cs="Open Sans"/>
        </w:rPr>
      </w:pPr>
    </w:p>
    <w:p w14:paraId="6876C255" w14:textId="77777777" w:rsidR="00545A12" w:rsidRPr="00545A12" w:rsidRDefault="00545A12">
      <w:pPr>
        <w:rPr>
          <w:rFonts w:ascii="Open Sans" w:eastAsia="Open Sans" w:hAnsi="Open Sans" w:cs="Open Sans"/>
          <w:sz w:val="36"/>
          <w:szCs w:val="36"/>
        </w:rPr>
      </w:pPr>
    </w:p>
    <w:p w14:paraId="6ACA34F7" w14:textId="7F332747" w:rsidR="004478B5" w:rsidRDefault="00881D28">
      <w:pPr>
        <w:rPr>
          <w:rFonts w:ascii="Open Sans" w:eastAsia="Open Sans" w:hAnsi="Open Sans" w:cs="Open Sans"/>
        </w:rPr>
      </w:pPr>
      <w:r w:rsidRPr="60B872F4">
        <w:rPr>
          <w:rFonts w:ascii="Open Sans" w:eastAsia="Open Sans" w:hAnsi="Open Sans" w:cs="Open Sans"/>
          <w:b/>
          <w:bCs/>
          <w:sz w:val="36"/>
          <w:szCs w:val="36"/>
        </w:rPr>
        <w:t>Money Advice Caseworker</w:t>
      </w:r>
    </w:p>
    <w:p w14:paraId="5DAB6C7B" w14:textId="77777777" w:rsidR="004478B5" w:rsidRDefault="004478B5">
      <w:pPr>
        <w:rPr>
          <w:rFonts w:ascii="Open Sans" w:eastAsia="Open Sans" w:hAnsi="Open Sans" w:cs="Open Sans"/>
        </w:rPr>
      </w:pPr>
    </w:p>
    <w:p w14:paraId="02EB378F" w14:textId="77777777" w:rsidR="004478B5" w:rsidRDefault="004478B5">
      <w:pPr>
        <w:rPr>
          <w:rFonts w:ascii="Open Sans" w:eastAsia="Open Sans" w:hAnsi="Open Sans" w:cs="Open Sans"/>
        </w:rPr>
      </w:pPr>
    </w:p>
    <w:p w14:paraId="0495E737" w14:textId="77777777" w:rsidR="004478B5" w:rsidRDefault="00881D28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sz w:val="28"/>
          <w:szCs w:val="28"/>
        </w:rPr>
        <w:t>Person Specification</w:t>
      </w:r>
    </w:p>
    <w:p w14:paraId="6A05A809" w14:textId="77777777" w:rsidR="004478B5" w:rsidRDefault="004478B5">
      <w:pPr>
        <w:rPr>
          <w:rFonts w:ascii="Open Sans" w:eastAsia="Open Sans" w:hAnsi="Open Sans" w:cs="Open Sans"/>
        </w:rPr>
      </w:pPr>
    </w:p>
    <w:p w14:paraId="50146970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Knowledge and experience of debt and money advice, with the ability to recognise own gaps in knowledge and training needs. </w:t>
      </w:r>
    </w:p>
    <w:p w14:paraId="5A39BBE3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698C8A82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bookmarkStart w:id="1" w:name="_heading=h.30j0zll" w:colFirst="0" w:colLast="0"/>
      <w:bookmarkEnd w:id="1"/>
      <w:r>
        <w:rPr>
          <w:rFonts w:ascii="Open Sans" w:eastAsia="Open Sans" w:hAnsi="Open Sans" w:cs="Open Sans"/>
        </w:rPr>
        <w:t xml:space="preserve">Effective oral communication skills with particular emphasis on negotiating and representing. </w:t>
      </w:r>
    </w:p>
    <w:p w14:paraId="41C8F396" w14:textId="77777777" w:rsidR="004478B5" w:rsidRDefault="004478B5">
      <w:pPr>
        <w:ind w:left="720"/>
        <w:rPr>
          <w:rFonts w:ascii="Open Sans" w:eastAsia="Open Sans" w:hAnsi="Open Sans" w:cs="Open Sans"/>
        </w:rPr>
      </w:pPr>
      <w:bookmarkStart w:id="2" w:name="_heading=h.8m242gufrnxh" w:colFirst="0" w:colLast="0"/>
      <w:bookmarkEnd w:id="2"/>
    </w:p>
    <w:p w14:paraId="185B5D9E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Effective writing skills with particular emphasis on negotiating, representing and preparing reviews, reports and correspondence. </w:t>
      </w:r>
    </w:p>
    <w:p w14:paraId="72A3D3EC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5D484C45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Ordered approach to casework and an ability and willingness to follow and develop agreed procedures. </w:t>
      </w:r>
    </w:p>
    <w:p w14:paraId="0D0B940D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79C3D76F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Understand the issues involved in interviewing clients, displaying an approachable and non-judgemental attitude</w:t>
      </w:r>
    </w:p>
    <w:p w14:paraId="0E27B00A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1A6929FD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Ability to prioritise own work, meet deadlines and manage caseload. </w:t>
      </w:r>
    </w:p>
    <w:p w14:paraId="60061E4C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38D724BC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Ability to use IT in the provision of advice and the preparation of reports and submissions. </w:t>
      </w:r>
    </w:p>
    <w:p w14:paraId="44EAFD9C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25A5B96A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Ability and willingness to work as part of a team. </w:t>
      </w:r>
    </w:p>
    <w:p w14:paraId="4B94D5A5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4371837D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Ability to monitor and maintain own standards. </w:t>
      </w:r>
    </w:p>
    <w:p w14:paraId="3DEEC669" w14:textId="77777777" w:rsidR="004478B5" w:rsidRDefault="004478B5">
      <w:pPr>
        <w:ind w:left="720"/>
        <w:rPr>
          <w:rFonts w:ascii="Open Sans" w:eastAsia="Open Sans" w:hAnsi="Open Sans" w:cs="Open Sans"/>
        </w:rPr>
      </w:pPr>
    </w:p>
    <w:p w14:paraId="48345449" w14:textId="77777777" w:rsidR="004478B5" w:rsidRDefault="00881D28">
      <w:pPr>
        <w:numPr>
          <w:ilvl w:val="0"/>
          <w:numId w:val="1"/>
        </w:numPr>
        <w:ind w:left="426" w:hanging="426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Understanding of and commitment to the aims and principles of the Citizens Advice service and its equality and diversity policies. </w:t>
      </w:r>
    </w:p>
    <w:p w14:paraId="3656B9AB" w14:textId="77777777" w:rsidR="004478B5" w:rsidRDefault="004478B5">
      <w:pPr>
        <w:rPr>
          <w:rFonts w:ascii="Open Sans" w:eastAsia="Open Sans" w:hAnsi="Open Sans" w:cs="Open Sans"/>
        </w:rPr>
      </w:pPr>
    </w:p>
    <w:p w14:paraId="45FB0818" w14:textId="77777777" w:rsidR="004478B5" w:rsidRDefault="004478B5">
      <w:pPr>
        <w:rPr>
          <w:rFonts w:ascii="Open Sans" w:eastAsia="Open Sans" w:hAnsi="Open Sans" w:cs="Open Sans"/>
        </w:rPr>
      </w:pPr>
    </w:p>
    <w:p w14:paraId="62486C05" w14:textId="4B0174E7" w:rsidR="004478B5" w:rsidRDefault="004478B5" w:rsidP="4BB8696F">
      <w:pPr>
        <w:rPr>
          <w:rFonts w:ascii="Open Sans" w:eastAsia="Open Sans" w:hAnsi="Open Sans" w:cs="Open Sans"/>
        </w:rPr>
      </w:pPr>
    </w:p>
    <w:p w14:paraId="4101652C" w14:textId="77777777" w:rsidR="004478B5" w:rsidRDefault="004478B5">
      <w:pPr>
        <w:rPr>
          <w:rFonts w:ascii="Open Sans" w:eastAsia="Open Sans" w:hAnsi="Open Sans" w:cs="Open Sans"/>
        </w:rPr>
      </w:pPr>
    </w:p>
    <w:sectPr w:rsidR="004478B5">
      <w:headerReference w:type="default" r:id="rId11"/>
      <w:footerReference w:type="default" r:id="rId12"/>
      <w:pgSz w:w="12240" w:h="15840"/>
      <w:pgMar w:top="816" w:right="1418" w:bottom="1440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CB01" w14:textId="77777777" w:rsidR="002E0D6E" w:rsidRDefault="002E0D6E">
      <w:r>
        <w:separator/>
      </w:r>
    </w:p>
  </w:endnote>
  <w:endnote w:type="continuationSeparator" w:id="0">
    <w:p w14:paraId="307655AA" w14:textId="77777777" w:rsidR="002E0D6E" w:rsidRDefault="002E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2486B18-5BB0-467F-9249-045AEFE2E1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1D1F9410-7717-4E2A-B868-1A1C26E1E33B}"/>
    <w:embedBold r:id="rId3" w:fontKey="{95CAA737-2CF8-45ED-BC47-A52F57B2C4E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0ECE115-893C-4597-B676-A6C7DD253CF8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BC818ED-B538-4F97-B7A5-4A5D00F527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F0B2" w14:textId="77777777" w:rsidR="004478B5" w:rsidRDefault="00881D2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Open Sans" w:eastAsia="Open Sans" w:hAnsi="Open Sans" w:cs="Open Sans"/>
        <w:color w:val="000000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Updated May 2021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C6BF" w14:textId="77777777" w:rsidR="002E0D6E" w:rsidRDefault="002E0D6E">
      <w:r>
        <w:separator/>
      </w:r>
    </w:p>
  </w:footnote>
  <w:footnote w:type="continuationSeparator" w:id="0">
    <w:p w14:paraId="25A679D4" w14:textId="77777777" w:rsidR="002E0D6E" w:rsidRDefault="002E0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4478B5" w:rsidRDefault="004478B5">
    <w:pPr>
      <w:tabs>
        <w:tab w:val="center" w:pos="4513"/>
        <w:tab w:val="right" w:pos="9026"/>
      </w:tabs>
    </w:pPr>
  </w:p>
  <w:p w14:paraId="4ABE0242" w14:textId="77777777" w:rsidR="004478B5" w:rsidRDefault="00881D28">
    <w:pPr>
      <w:tabs>
        <w:tab w:val="center" w:pos="4513"/>
        <w:tab w:val="right" w:pos="9026"/>
      </w:tabs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EDE949" wp14:editId="07777777">
          <wp:simplePos x="0" y="0"/>
          <wp:positionH relativeFrom="column">
            <wp:posOffset>-502282</wp:posOffset>
          </wp:positionH>
          <wp:positionV relativeFrom="paragraph">
            <wp:posOffset>148590</wp:posOffset>
          </wp:positionV>
          <wp:extent cx="2876550" cy="101917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7655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99C43A" w14:textId="77777777" w:rsidR="004478B5" w:rsidRDefault="004478B5">
    <w:pPr>
      <w:tabs>
        <w:tab w:val="center" w:pos="4513"/>
        <w:tab w:val="right" w:pos="9026"/>
      </w:tabs>
    </w:pPr>
  </w:p>
  <w:p w14:paraId="4DDBEF00" w14:textId="77777777" w:rsidR="004478B5" w:rsidRDefault="004478B5">
    <w:pPr>
      <w:tabs>
        <w:tab w:val="center" w:pos="4513"/>
        <w:tab w:val="right" w:pos="9026"/>
      </w:tabs>
    </w:pPr>
  </w:p>
  <w:p w14:paraId="3461D779" w14:textId="77777777" w:rsidR="004478B5" w:rsidRDefault="004478B5">
    <w:pPr>
      <w:tabs>
        <w:tab w:val="center" w:pos="4513"/>
        <w:tab w:val="right" w:pos="9026"/>
      </w:tabs>
    </w:pPr>
  </w:p>
  <w:p w14:paraId="3CF2D8B6" w14:textId="77777777" w:rsidR="004478B5" w:rsidRDefault="004478B5">
    <w:pPr>
      <w:tabs>
        <w:tab w:val="center" w:pos="4513"/>
        <w:tab w:val="right" w:pos="9026"/>
      </w:tabs>
    </w:pPr>
  </w:p>
  <w:p w14:paraId="0FB78278" w14:textId="77777777" w:rsidR="004478B5" w:rsidRDefault="004478B5">
    <w:pPr>
      <w:tabs>
        <w:tab w:val="center" w:pos="4513"/>
        <w:tab w:val="right" w:pos="9026"/>
      </w:tabs>
    </w:pPr>
  </w:p>
  <w:p w14:paraId="1FC39945" w14:textId="77777777" w:rsidR="004478B5" w:rsidRDefault="004478B5">
    <w:pPr>
      <w:tabs>
        <w:tab w:val="center" w:pos="4513"/>
        <w:tab w:val="righ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C1DE6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2FDA733E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5ACA4B34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5F7727F2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1F55025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68FB3A14"/>
    <w:multiLevelType w:val="multilevel"/>
    <w:tmpl w:val="FFFFFFFF"/>
    <w:lvl w:ilvl="0">
      <w:start w:val="1"/>
      <w:numFmt w:val="decimal"/>
      <w:lvlText w:val="%1."/>
      <w:lvlJc w:val="left"/>
      <w:pPr>
        <w:ind w:left="720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6" w15:restartNumberingAfterBreak="0">
    <w:nsid w:val="7E0724E8"/>
    <w:multiLevelType w:val="multilevel"/>
    <w:tmpl w:val="FFFFFFFF"/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515340750">
    <w:abstractNumId w:val="5"/>
  </w:num>
  <w:num w:numId="2" w16cid:durableId="1352105683">
    <w:abstractNumId w:val="1"/>
  </w:num>
  <w:num w:numId="3" w16cid:durableId="785540416">
    <w:abstractNumId w:val="3"/>
  </w:num>
  <w:num w:numId="4" w16cid:durableId="214975573">
    <w:abstractNumId w:val="4"/>
  </w:num>
  <w:num w:numId="5" w16cid:durableId="966816305">
    <w:abstractNumId w:val="6"/>
  </w:num>
  <w:num w:numId="6" w16cid:durableId="347803500">
    <w:abstractNumId w:val="2"/>
  </w:num>
  <w:num w:numId="7" w16cid:durableId="207022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B5"/>
    <w:rsid w:val="002E0D6E"/>
    <w:rsid w:val="003225A2"/>
    <w:rsid w:val="004478B5"/>
    <w:rsid w:val="00545A12"/>
    <w:rsid w:val="00881D28"/>
    <w:rsid w:val="009F6540"/>
    <w:rsid w:val="4BB8696F"/>
    <w:rsid w:val="60B8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2DC8C"/>
  <w15:docId w15:val="{D4CC71D1-8DB7-4251-8C32-58688AA4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F4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E47"/>
  </w:style>
  <w:style w:type="paragraph" w:styleId="Footer">
    <w:name w:val="footer"/>
    <w:basedOn w:val="Normal"/>
    <w:link w:val="FooterChar"/>
    <w:uiPriority w:val="99"/>
    <w:unhideWhenUsed/>
    <w:rsid w:val="00FF4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8vCRbDAIryQjCXiBohuv0HPZHQ==">AMUW2mXgbM8EHoU2urSs9cvNRfuDIJGaa7GSWAB+cCvr5wvnUbFN5sFbrmw4XFACk44n++MTcg/Dpj5RtvDazV7dxCz1p8jYMop/hae+ewkOdnJOLFbYrfkQU+RZo43ECVgyvj6z/c96shL356VIXCiY2+Ipe0rCvg==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CD5E4D34419476A63D2F3402FC" ma:contentTypeVersion="14" ma:contentTypeDescription="Create a new document." ma:contentTypeScope="" ma:versionID="1c37ca871a34ac22b17a91dfb19f408a">
  <xsd:schema xmlns:xsd="http://www.w3.org/2001/XMLSchema" xmlns:xs="http://www.w3.org/2001/XMLSchema" xmlns:p="http://schemas.microsoft.com/office/2006/metadata/properties" xmlns:ns2="b49a6020-d71f-498f-b4bb-3f6acd7f1b33" xmlns:ns3="bc1e1e31-5abc-4690-8328-684a352b7dba" targetNamespace="http://schemas.microsoft.com/office/2006/metadata/properties" ma:root="true" ma:fieldsID="313b16f4aa43dbb1fd9a602d22fe2796" ns2:_="" ns3:_="">
    <xsd:import namespace="b49a6020-d71f-498f-b4bb-3f6acd7f1b33"/>
    <xsd:import namespace="bc1e1e31-5abc-4690-8328-684a352b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a6020-d71f-498f-b4bb-3f6acd7f1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93bc02-0493-4903-a4ba-be161c356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e1e31-5abc-4690-8328-684a352b7db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ebdf09-b8c5-4262-b49f-cb24e2f43001}" ma:internalName="TaxCatchAll" ma:showField="CatchAllData" ma:web="bc1e1e31-5abc-4690-8328-684a352b7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a6020-d71f-498f-b4bb-3f6acd7f1b33">
      <Terms xmlns="http://schemas.microsoft.com/office/infopath/2007/PartnerControls"/>
    </lcf76f155ced4ddcb4097134ff3c332f>
    <TaxCatchAll xmlns="bc1e1e31-5abc-4690-8328-684a352b7dba" xsi:nil="true"/>
    <SharedWithUsers xmlns="bc1e1e31-5abc-4690-8328-684a352b7db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3999D3-45D1-41FD-A5D6-812D6E80C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a6020-d71f-498f-b4bb-3f6acd7f1b33"/>
    <ds:schemaRef ds:uri="bc1e1e31-5abc-4690-8328-684a352b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ABB35-05DA-43EF-83E7-012A53D2A1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7F638-7678-4EEA-B915-30EA4F06903F}">
  <ds:schemaRefs>
    <ds:schemaRef ds:uri="http://schemas.microsoft.com/office/2006/metadata/properties"/>
    <ds:schemaRef ds:uri="http://schemas.microsoft.com/office/infopath/2007/PartnerControls"/>
    <ds:schemaRef ds:uri="b49a6020-d71f-498f-b4bb-3f6acd7f1b33"/>
    <ds:schemaRef ds:uri="bc1e1e31-5abc-4690-8328-684a352b7d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Parkinson</dc:creator>
  <cp:lastModifiedBy>Sean Betts</cp:lastModifiedBy>
  <cp:revision>4</cp:revision>
  <dcterms:created xsi:type="dcterms:W3CDTF">2024-06-18T09:08:00Z</dcterms:created>
  <dcterms:modified xsi:type="dcterms:W3CDTF">2026-10-08T08:32:00Z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0x01010029FEF3CD5E4D34419476A63D2F3402FC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